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60FCC" w14:textId="4550AAC5" w:rsidR="00766FA9" w:rsidRPr="005459B6" w:rsidRDefault="005D2447" w:rsidP="00766FA9">
      <w:pPr>
        <w:pStyle w:val="Normal1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61F5239D" wp14:editId="5E9C2881">
            <wp:simplePos x="0" y="0"/>
            <wp:positionH relativeFrom="column">
              <wp:posOffset>-342900</wp:posOffset>
            </wp:positionH>
            <wp:positionV relativeFrom="paragraph">
              <wp:posOffset>-457200</wp:posOffset>
            </wp:positionV>
            <wp:extent cx="1714500" cy="714375"/>
            <wp:effectExtent l="0" t="0" r="12700" b="0"/>
            <wp:wrapNone/>
            <wp:docPr id="2" name="Picture 2" descr="Eagle Eye Citizen logo features the site title and an image of a blue eagle’s eye with a white star." title="Eagle Eye Citiz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gle-eye-citizen-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9B6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43C66" wp14:editId="5AECC2F5">
                <wp:simplePos x="0" y="0"/>
                <wp:positionH relativeFrom="column">
                  <wp:posOffset>1371600</wp:posOffset>
                </wp:positionH>
                <wp:positionV relativeFrom="paragraph">
                  <wp:posOffset>-457200</wp:posOffset>
                </wp:positionV>
                <wp:extent cx="7886700" cy="685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A35A5" w14:textId="77777777" w:rsidR="00742061" w:rsidRDefault="00742061">
                            <w:r>
                              <w:t xml:space="preserve"> </w:t>
                            </w:r>
                          </w:p>
                          <w:p w14:paraId="2938DE39" w14:textId="7DAF83EC" w:rsidR="00742061" w:rsidRPr="000D425E" w:rsidRDefault="0074206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Creating</w:t>
                            </w:r>
                            <w:r w:rsidRPr="000D425E">
                              <w:rPr>
                                <w:sz w:val="36"/>
                                <w:szCs w:val="36"/>
                              </w:rPr>
                              <w:t xml:space="preserve"> a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Sort It Out </w:t>
                            </w:r>
                            <w:r w:rsidRPr="000D425E">
                              <w:rPr>
                                <w:sz w:val="36"/>
                                <w:szCs w:val="36"/>
                              </w:rPr>
                              <w:t>Challenge Rubric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108pt;margin-top:-35.95pt;width:621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" filled="f" stroked="f">
                <v:textbox>
                  <w:txbxContent>
                    <w:p w14:paraId="388A35A5" w14:textId="77777777" w:rsidR="00742061" w:rsidRDefault="00742061">
                      <w:r>
                        <w:t xml:space="preserve"> </w:t>
                      </w:r>
                    </w:p>
                    <w:p w14:paraId="2938DE39" w14:textId="7DAF83EC" w:rsidR="00742061" w:rsidRPr="000D425E" w:rsidRDefault="0074206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Creating</w:t>
                      </w:r>
                      <w:r w:rsidRPr="000D425E">
                        <w:rPr>
                          <w:sz w:val="36"/>
                          <w:szCs w:val="36"/>
                        </w:rPr>
                        <w:t xml:space="preserve"> a </w:t>
                      </w:r>
                      <w:r>
                        <w:rPr>
                          <w:sz w:val="36"/>
                          <w:szCs w:val="36"/>
                        </w:rPr>
                        <w:t xml:space="preserve">Sort It Out </w:t>
                      </w:r>
                      <w:r w:rsidRPr="000D425E">
                        <w:rPr>
                          <w:sz w:val="36"/>
                          <w:szCs w:val="36"/>
                        </w:rPr>
                        <w:t>Challenge Rubric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"/>
        <w:tblW w:w="15030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  <w:tblCaption w:val="Creating a Sort It Out Challenge Rubric"/>
        <w:tblDescription w:val="Rubric describes the criteria for creating a Sort It Out challenge."/>
      </w:tblPr>
      <w:tblGrid>
        <w:gridCol w:w="2640"/>
        <w:gridCol w:w="2981"/>
        <w:gridCol w:w="2982"/>
        <w:gridCol w:w="2981"/>
        <w:gridCol w:w="3446"/>
      </w:tblGrid>
      <w:tr w:rsidR="00480845" w14:paraId="286C5E90" w14:textId="77777777" w:rsidTr="00D45999">
        <w:trPr>
          <w:trHeight w:val="454"/>
        </w:trPr>
        <w:tc>
          <w:tcPr>
            <w:tcW w:w="264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8DDAD" w14:textId="77777777" w:rsidR="00480845" w:rsidRDefault="00480845">
            <w:pPr>
              <w:pStyle w:val="Normal1"/>
              <w:widowControl w:val="0"/>
              <w:spacing w:line="240" w:lineRule="auto"/>
            </w:pPr>
          </w:p>
        </w:tc>
        <w:tc>
          <w:tcPr>
            <w:tcW w:w="2981" w:type="dxa"/>
            <w:tcBorders>
              <w:left w:val="single" w:sz="8" w:space="0" w:color="000000"/>
            </w:tcBorders>
            <w:shd w:val="clear" w:color="auto" w:fill="0078A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D0426" w14:textId="77777777" w:rsidR="00A16F29" w:rsidRPr="00AF5ECD" w:rsidRDefault="00A5313F" w:rsidP="00A5313F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b/>
                <w:color w:val="EEECE8"/>
                <w:sz w:val="28"/>
                <w:szCs w:val="28"/>
              </w:rPr>
            </w:pPr>
            <w:r w:rsidRPr="00AF5ECD">
              <w:rPr>
                <w:rFonts w:ascii="Helvetica Neue" w:hAnsi="Helvetica Neue" w:cs="Baskerville"/>
                <w:b/>
                <w:color w:val="EEECE8"/>
                <w:sz w:val="28"/>
                <w:szCs w:val="28"/>
              </w:rPr>
              <w:t>Excellent</w:t>
            </w:r>
          </w:p>
        </w:tc>
        <w:tc>
          <w:tcPr>
            <w:tcW w:w="2982" w:type="dxa"/>
            <w:shd w:val="clear" w:color="auto" w:fill="0078A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4F887" w14:textId="77777777" w:rsidR="00A16F29" w:rsidRPr="00AF5ECD" w:rsidRDefault="00A5313F" w:rsidP="00A5313F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b/>
                <w:color w:val="EEECE8"/>
                <w:sz w:val="28"/>
                <w:szCs w:val="28"/>
              </w:rPr>
            </w:pPr>
            <w:r w:rsidRPr="00AF5ECD">
              <w:rPr>
                <w:rFonts w:ascii="Helvetica Neue" w:hAnsi="Helvetica Neue" w:cs="Baskerville"/>
                <w:b/>
                <w:color w:val="EEECE8"/>
                <w:sz w:val="28"/>
                <w:szCs w:val="28"/>
              </w:rPr>
              <w:t>Good</w:t>
            </w:r>
          </w:p>
        </w:tc>
        <w:tc>
          <w:tcPr>
            <w:tcW w:w="2981" w:type="dxa"/>
            <w:shd w:val="clear" w:color="auto" w:fill="0078A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F1AE6" w14:textId="77777777" w:rsidR="00A16F29" w:rsidRPr="00AF5ECD" w:rsidRDefault="00A5313F" w:rsidP="00A5313F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b/>
                <w:color w:val="EEECE8"/>
                <w:sz w:val="28"/>
                <w:szCs w:val="28"/>
              </w:rPr>
            </w:pPr>
            <w:r w:rsidRPr="00AF5ECD">
              <w:rPr>
                <w:rFonts w:ascii="Helvetica Neue" w:hAnsi="Helvetica Neue" w:cs="Baskerville"/>
                <w:b/>
                <w:color w:val="EEECE8"/>
                <w:sz w:val="28"/>
                <w:szCs w:val="28"/>
              </w:rPr>
              <w:t>Fair</w:t>
            </w:r>
          </w:p>
        </w:tc>
        <w:tc>
          <w:tcPr>
            <w:tcW w:w="3446" w:type="dxa"/>
            <w:shd w:val="clear" w:color="auto" w:fill="0078A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7CACF" w14:textId="77777777" w:rsidR="00A16F29" w:rsidRPr="00AF5ECD" w:rsidRDefault="00A5313F" w:rsidP="00A5313F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b/>
                <w:color w:val="EEECE8"/>
                <w:sz w:val="28"/>
                <w:szCs w:val="28"/>
              </w:rPr>
            </w:pPr>
            <w:r w:rsidRPr="00AF5ECD">
              <w:rPr>
                <w:rFonts w:ascii="Helvetica Neue" w:hAnsi="Helvetica Neue" w:cs="Baskerville"/>
                <w:b/>
                <w:color w:val="EEECE8"/>
                <w:sz w:val="28"/>
                <w:szCs w:val="28"/>
              </w:rPr>
              <w:t>Poor</w:t>
            </w:r>
          </w:p>
        </w:tc>
      </w:tr>
      <w:tr w:rsidR="00480845" w14:paraId="347A49FB" w14:textId="77777777" w:rsidTr="00D45999">
        <w:trPr>
          <w:trHeight w:val="2032"/>
        </w:trPr>
        <w:tc>
          <w:tcPr>
            <w:tcW w:w="2640" w:type="dxa"/>
            <w:tcBorders>
              <w:top w:val="single" w:sz="8" w:space="0" w:color="000000"/>
            </w:tcBorders>
            <w:shd w:val="clear" w:color="auto" w:fill="EEEC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CF8A5" w14:textId="5164FFBA" w:rsidR="00A16F29" w:rsidRPr="00AF5ECD" w:rsidRDefault="00C7417F" w:rsidP="00C7417F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</w:pPr>
            <w:r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  <w:t>Challenge Topic</w:t>
            </w:r>
            <w:r w:rsidR="00742061"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BC0AF" w14:textId="0290F3CF" w:rsidR="00A16F29" w:rsidRPr="00F54812" w:rsidRDefault="00742061" w:rsidP="00F548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F54812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>Student creates an original, formulated challenge providing new insight and perspective of the two chosen categories.</w:t>
            </w:r>
          </w:p>
        </w:tc>
        <w:tc>
          <w:tcPr>
            <w:tcW w:w="29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AF03B" w14:textId="77777777" w:rsidR="00742061" w:rsidRPr="00F54812" w:rsidRDefault="00742061" w:rsidP="007420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F54812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>Student presents an original challenge that demonstrates a clear understanding of the two chosen categories.</w:t>
            </w:r>
          </w:p>
          <w:p w14:paraId="758C3C23" w14:textId="77777777" w:rsidR="00A16F29" w:rsidRPr="00F54812" w:rsidRDefault="00A16F29" w:rsidP="00C7417F">
            <w:pPr>
              <w:pStyle w:val="Normal1"/>
              <w:widowControl w:val="0"/>
              <w:spacing w:line="240" w:lineRule="auto"/>
              <w:rPr>
                <w:rFonts w:ascii="Helvetica Neue" w:hAnsi="Helvetica Neue" w:cs="Baskerville"/>
                <w:sz w:val="20"/>
                <w:szCs w:val="20"/>
              </w:rPr>
            </w:pPr>
          </w:p>
        </w:tc>
        <w:tc>
          <w:tcPr>
            <w:tcW w:w="2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EB391" w14:textId="77777777" w:rsidR="00742061" w:rsidRPr="00F54812" w:rsidRDefault="00742061" w:rsidP="007420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F54812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>Student presents an original challenge that demonstrates a basic understanding of the two chosen categories.</w:t>
            </w:r>
          </w:p>
          <w:p w14:paraId="1FEC1303" w14:textId="0DE50E9F" w:rsidR="00A16F29" w:rsidRPr="00F54812" w:rsidRDefault="00A16F29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4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8317E" w14:textId="77777777" w:rsidR="00742061" w:rsidRPr="00F54812" w:rsidRDefault="00742061" w:rsidP="007420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F54812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>Student presents an unoriginal challenge that demonstrates little understanding of the two chosen categories.</w:t>
            </w:r>
          </w:p>
          <w:p w14:paraId="6C452A72" w14:textId="783AA13A" w:rsidR="00A16F29" w:rsidRPr="00F54812" w:rsidRDefault="00A16F29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</w:tc>
        <w:bookmarkStart w:id="0" w:name="_GoBack"/>
        <w:bookmarkEnd w:id="0"/>
      </w:tr>
      <w:tr w:rsidR="00480845" w14:paraId="7CAAB700" w14:textId="77777777" w:rsidTr="00D45999">
        <w:trPr>
          <w:trHeight w:val="1416"/>
        </w:trPr>
        <w:tc>
          <w:tcPr>
            <w:tcW w:w="2640" w:type="dxa"/>
            <w:shd w:val="clear" w:color="auto" w:fill="EEEC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4F1AF" w14:textId="4948698E" w:rsidR="00A16F29" w:rsidRPr="00AF5ECD" w:rsidRDefault="00C7417F" w:rsidP="0084322B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</w:pPr>
            <w:r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  <w:t xml:space="preserve">Uses Primary Sources </w:t>
            </w:r>
            <w:r w:rsidR="0081781B" w:rsidRPr="00AF5ECD"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  <w:t>Effectively</w:t>
            </w:r>
          </w:p>
          <w:p w14:paraId="6B6895B2" w14:textId="77777777" w:rsidR="00A16F29" w:rsidRPr="00AF5ECD" w:rsidRDefault="00A16F29" w:rsidP="0084322B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</w:pPr>
          </w:p>
        </w:tc>
        <w:tc>
          <w:tcPr>
            <w:tcW w:w="2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3C6AD" w14:textId="0DE60D17" w:rsidR="00A16F29" w:rsidRPr="00F54812" w:rsidRDefault="00742061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F54812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>Student chooses primary sources that demonstrate purpose. Completing the challenge requires higher order thinking skills.</w:t>
            </w:r>
          </w:p>
        </w:tc>
        <w:tc>
          <w:tcPr>
            <w:tcW w:w="29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B408D" w14:textId="4D90EA5F" w:rsidR="00A16F29" w:rsidRPr="00F54812" w:rsidRDefault="00742061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F54812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 xml:space="preserve">Student chooses primary sources that somewhat demonstrate purpose. Completing the challenge requires some higher order thinking skills. </w:t>
            </w:r>
          </w:p>
        </w:tc>
        <w:tc>
          <w:tcPr>
            <w:tcW w:w="2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7AE38" w14:textId="1F586E54" w:rsidR="00742061" w:rsidRPr="00F54812" w:rsidRDefault="00742061" w:rsidP="007420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F54812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 xml:space="preserve">Student chooses primary sources that </w:t>
            </w:r>
            <w:r w:rsidR="005D2447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 xml:space="preserve">somewhat </w:t>
            </w:r>
            <w:r w:rsidRPr="00F54812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 xml:space="preserve">demonstrate purpose and intent. </w:t>
            </w:r>
          </w:p>
          <w:p w14:paraId="55F8075C" w14:textId="196DE929" w:rsidR="00A16F29" w:rsidRPr="00F54812" w:rsidRDefault="00A16F29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4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1AE20" w14:textId="1E8D3CB2" w:rsidR="00742061" w:rsidRPr="00F54812" w:rsidRDefault="00742061" w:rsidP="007420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F54812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 xml:space="preserve">Student chooses primary sources that do not </w:t>
            </w:r>
            <w:r w:rsidR="005D2447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 xml:space="preserve">clearly </w:t>
            </w:r>
            <w:r w:rsidRPr="00F54812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 xml:space="preserve">demonstrate purpose and intent. </w:t>
            </w:r>
          </w:p>
          <w:p w14:paraId="407C53E1" w14:textId="77777777" w:rsidR="00A16F29" w:rsidRPr="00F54812" w:rsidRDefault="00A16F29" w:rsidP="00C7417F">
            <w:pPr>
              <w:pStyle w:val="Normal1"/>
              <w:widowControl w:val="0"/>
              <w:spacing w:line="240" w:lineRule="auto"/>
              <w:rPr>
                <w:rFonts w:ascii="Helvetica Neue" w:hAnsi="Helvetica Neue" w:cs="Baskerville"/>
                <w:sz w:val="20"/>
                <w:szCs w:val="20"/>
              </w:rPr>
            </w:pPr>
          </w:p>
        </w:tc>
      </w:tr>
      <w:tr w:rsidR="00480845" w14:paraId="1D171341" w14:textId="77777777" w:rsidTr="00D45999">
        <w:trPr>
          <w:trHeight w:val="1757"/>
        </w:trPr>
        <w:tc>
          <w:tcPr>
            <w:tcW w:w="2640" w:type="dxa"/>
            <w:shd w:val="clear" w:color="auto" w:fill="EEEC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B7A27" w14:textId="563B5436" w:rsidR="00A16F29" w:rsidRPr="00AF5ECD" w:rsidRDefault="0081781B" w:rsidP="00F9143A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</w:pPr>
            <w:r w:rsidRPr="00AF5ECD"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  <w:t xml:space="preserve">Uses Available </w:t>
            </w:r>
            <w:r w:rsidR="00F9143A"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  <w:t>Clue</w:t>
            </w:r>
            <w:r w:rsidRPr="00AF5ECD"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  <w:t>s Effectively</w:t>
            </w:r>
          </w:p>
        </w:tc>
        <w:tc>
          <w:tcPr>
            <w:tcW w:w="2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A9D2C" w14:textId="3A5563F8" w:rsidR="00742061" w:rsidRPr="00F54812" w:rsidRDefault="00742061" w:rsidP="007420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F54812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 xml:space="preserve">The </w:t>
            </w:r>
            <w:r w:rsidR="00F9143A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>clue</w:t>
            </w:r>
            <w:r w:rsidRPr="00F54812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 xml:space="preserve">s chosen for each primary source require the solver to look closer and think critically in order to complete the challenge. </w:t>
            </w:r>
          </w:p>
          <w:p w14:paraId="50CA0D72" w14:textId="27307A8B" w:rsidR="00A16F29" w:rsidRPr="00F54812" w:rsidRDefault="00A16F29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9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1C13A" w14:textId="1E9EA119" w:rsidR="00742061" w:rsidRPr="00F54812" w:rsidRDefault="00742061" w:rsidP="007420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F54812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 xml:space="preserve">The </w:t>
            </w:r>
            <w:r w:rsidR="00F9143A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>clue</w:t>
            </w:r>
            <w:r w:rsidRPr="00F54812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 xml:space="preserve">s chosen for each primary source somewhat require the solver to look closer and think critically in order to complete the challenge. </w:t>
            </w:r>
          </w:p>
          <w:p w14:paraId="7272C21A" w14:textId="5971ED8E" w:rsidR="00A16F29" w:rsidRPr="00F54812" w:rsidRDefault="00A16F29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B266B" w14:textId="2C78D8AF" w:rsidR="00742061" w:rsidRPr="00F54812" w:rsidRDefault="00742061" w:rsidP="007420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F54812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 xml:space="preserve">The </w:t>
            </w:r>
            <w:r w:rsidR="00F9143A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>clue</w:t>
            </w:r>
            <w:r w:rsidRPr="00F54812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>s chosen may not be appropriate for each primary source.</w:t>
            </w:r>
          </w:p>
          <w:p w14:paraId="42765943" w14:textId="77777777" w:rsidR="00A16F29" w:rsidRPr="00F54812" w:rsidRDefault="00A16F29" w:rsidP="00C7417F">
            <w:pPr>
              <w:pStyle w:val="Normal1"/>
              <w:widowControl w:val="0"/>
              <w:spacing w:line="240" w:lineRule="auto"/>
              <w:rPr>
                <w:rFonts w:ascii="Helvetica Neue" w:hAnsi="Helvetica Neue" w:cs="Baskerville"/>
                <w:sz w:val="20"/>
                <w:szCs w:val="20"/>
              </w:rPr>
            </w:pPr>
          </w:p>
        </w:tc>
        <w:tc>
          <w:tcPr>
            <w:tcW w:w="34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1879D" w14:textId="0EB0FC3C" w:rsidR="00742061" w:rsidRPr="00F54812" w:rsidRDefault="00742061" w:rsidP="007420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F54812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 xml:space="preserve">The </w:t>
            </w:r>
            <w:r w:rsidR="00F9143A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>clue</w:t>
            </w:r>
            <w:r w:rsidRPr="00F54812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 xml:space="preserve">s chosen </w:t>
            </w:r>
            <w:r w:rsidR="005D2447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>are not</w:t>
            </w:r>
            <w:r w:rsidRPr="00F54812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 xml:space="preserve"> appropriate for each primary source.</w:t>
            </w:r>
          </w:p>
          <w:p w14:paraId="4F4A7AF5" w14:textId="77777777" w:rsidR="0081781B" w:rsidRPr="00F54812" w:rsidRDefault="0081781B" w:rsidP="00C7417F">
            <w:pPr>
              <w:pStyle w:val="Normal1"/>
              <w:widowControl w:val="0"/>
              <w:spacing w:line="240" w:lineRule="auto"/>
              <w:rPr>
                <w:rFonts w:ascii="Helvetica Neue" w:hAnsi="Helvetica Neue" w:cs="Baskerville"/>
                <w:sz w:val="20"/>
                <w:szCs w:val="20"/>
              </w:rPr>
            </w:pPr>
          </w:p>
          <w:p w14:paraId="775BF01A" w14:textId="77777777" w:rsidR="0081781B" w:rsidRPr="00F54812" w:rsidRDefault="0081781B" w:rsidP="00C7417F">
            <w:pPr>
              <w:pStyle w:val="Normal1"/>
              <w:widowControl w:val="0"/>
              <w:spacing w:line="240" w:lineRule="auto"/>
              <w:rPr>
                <w:rFonts w:ascii="Helvetica Neue" w:hAnsi="Helvetica Neue" w:cs="Baskerville"/>
                <w:sz w:val="20"/>
                <w:szCs w:val="20"/>
              </w:rPr>
            </w:pPr>
          </w:p>
        </w:tc>
      </w:tr>
      <w:tr w:rsidR="00480845" w14:paraId="7D494192" w14:textId="77777777" w:rsidTr="00D45999">
        <w:trPr>
          <w:trHeight w:val="2400"/>
        </w:trPr>
        <w:tc>
          <w:tcPr>
            <w:tcW w:w="2640" w:type="dxa"/>
            <w:shd w:val="clear" w:color="auto" w:fill="EEEC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A5731" w14:textId="3D9C7D70" w:rsidR="0081781B" w:rsidRPr="00AF5ECD" w:rsidRDefault="00742061" w:rsidP="0084322B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</w:pPr>
            <w:r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  <w:t>Categorization and Contextualization</w:t>
            </w:r>
          </w:p>
          <w:p w14:paraId="53FFBD94" w14:textId="77777777" w:rsidR="0081781B" w:rsidRPr="00AF5ECD" w:rsidRDefault="0081781B" w:rsidP="0084322B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</w:pPr>
          </w:p>
        </w:tc>
        <w:tc>
          <w:tcPr>
            <w:tcW w:w="2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C71BA" w14:textId="77777777" w:rsidR="00742061" w:rsidRPr="00F54812" w:rsidRDefault="00742061" w:rsidP="007420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F54812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>The overall challenge shows a cohesive connection between the two categories and places the primary sources in context. Student clearly demonstrates advanced learning and creative thinking about the topics.</w:t>
            </w:r>
          </w:p>
          <w:p w14:paraId="70D4299D" w14:textId="65B87449" w:rsidR="0081781B" w:rsidRPr="00F54812" w:rsidRDefault="0081781B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9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AFA57" w14:textId="77777777" w:rsidR="00742061" w:rsidRPr="00F54812" w:rsidRDefault="00742061" w:rsidP="007420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F54812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>The overall challenge shows a somewhat cohesive connection between the two categories. Student clearly demonstrates knowledge about the topics.</w:t>
            </w:r>
          </w:p>
          <w:p w14:paraId="164D620D" w14:textId="18ABBCFF" w:rsidR="0081781B" w:rsidRPr="00F54812" w:rsidRDefault="0081781B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EDCA0" w14:textId="77777777" w:rsidR="00F54812" w:rsidRPr="00F54812" w:rsidRDefault="00F54812" w:rsidP="00F548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F54812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 xml:space="preserve">The overall challenge does not have a cohesive connection between the two categories. Student demonstrates basic or little understanding of the challenge material. </w:t>
            </w:r>
          </w:p>
          <w:p w14:paraId="5EA53082" w14:textId="77777777" w:rsidR="0081781B" w:rsidRPr="00F54812" w:rsidRDefault="0081781B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val="en-US"/>
              </w:rPr>
            </w:pPr>
          </w:p>
        </w:tc>
        <w:tc>
          <w:tcPr>
            <w:tcW w:w="34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D213E" w14:textId="77777777" w:rsidR="00F54812" w:rsidRPr="00F54812" w:rsidRDefault="00F54812" w:rsidP="00F548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F54812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>The overall challenge does not have a cohesive connection between the two categories. Student demonstrates no understanding of the challenge material.</w:t>
            </w:r>
          </w:p>
          <w:p w14:paraId="58101D84" w14:textId="77777777" w:rsidR="0081781B" w:rsidRPr="00F54812" w:rsidRDefault="0081781B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val="en-US"/>
              </w:rPr>
            </w:pPr>
          </w:p>
        </w:tc>
      </w:tr>
    </w:tbl>
    <w:p w14:paraId="7E656F1A" w14:textId="77777777" w:rsidR="00A5313F" w:rsidRDefault="00A5313F" w:rsidP="0081781B">
      <w:pPr>
        <w:pStyle w:val="Normal1"/>
      </w:pPr>
    </w:p>
    <w:sectPr w:rsidR="00A5313F" w:rsidSect="00742061">
      <w:footerReference w:type="even" r:id="rId9"/>
      <w:footerReference w:type="default" r:id="rId10"/>
      <w:pgSz w:w="15840" w:h="12240" w:orient="landscape"/>
      <w:pgMar w:top="1080" w:right="936" w:bottom="1080" w:left="720" w:header="0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12D39" w14:textId="77777777" w:rsidR="00CC2426" w:rsidRDefault="00CC2426" w:rsidP="00A5313F">
      <w:pPr>
        <w:spacing w:line="240" w:lineRule="auto"/>
      </w:pPr>
      <w:r>
        <w:separator/>
      </w:r>
    </w:p>
  </w:endnote>
  <w:endnote w:type="continuationSeparator" w:id="0">
    <w:p w14:paraId="2D904A49" w14:textId="77777777" w:rsidR="00CC2426" w:rsidRDefault="00CC2426" w:rsidP="00A53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Baskerville">
    <w:panose1 w:val="02020502070401020303"/>
    <w:charset w:val="00"/>
    <w:family w:val="auto"/>
    <w:pitch w:val="variable"/>
    <w:sig w:usb0="80000063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</w:rPr>
      <w:alias w:val="Title"/>
      <w:id w:val="-1684266852"/>
      <w:placeholder>
        <w:docPart w:val="BDDD7FFF89E4D648A05CFB350D9D31F1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95B6E66" w14:textId="77777777" w:rsidR="00742061" w:rsidRPr="00E8024A" w:rsidRDefault="00742061" w:rsidP="00A5313F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E8024A">
          <w:rPr>
            <w:rFonts w:ascii="Cambria" w:hAnsi="Cambria"/>
          </w:rPr>
          <w:t>[Type the document title]</w:t>
        </w:r>
      </w:p>
    </w:sdtContent>
  </w:sdt>
  <w:sdt>
    <w:sdtPr>
      <w:rPr>
        <w:rFonts w:ascii="Cambria" w:hAnsi="Cambria"/>
      </w:rPr>
      <w:alias w:val="Date"/>
      <w:id w:val="1451055613"/>
      <w:placeholder>
        <w:docPart w:val="1AA7FFCAB4132148A26E11FD08BB3710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63A704F6" w14:textId="77777777" w:rsidR="00742061" w:rsidRPr="00E8024A" w:rsidRDefault="00742061" w:rsidP="00A5313F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  <w:lang w:val="en-US"/>
          </w:rPr>
          <w:t>eagleeyecitizen.org</w:t>
        </w:r>
      </w:p>
    </w:sdtContent>
  </w:sdt>
  <w:p w14:paraId="19763D44" w14:textId="77777777" w:rsidR="00742061" w:rsidRDefault="0074206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74A24" w14:textId="77777777" w:rsidR="00742061" w:rsidRPr="00E8024A" w:rsidRDefault="00742061" w:rsidP="00A5313F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Cambria" w:hAnsi="Cambria"/>
      </w:rPr>
    </w:pPr>
  </w:p>
  <w:sdt>
    <w:sdtPr>
      <w:rPr>
        <w:rFonts w:ascii="Helvetica Neue" w:hAnsi="Helvetica Neue" w:cs="Baskerville"/>
        <w:color w:val="auto"/>
      </w:rPr>
      <w:alias w:val="Date"/>
      <w:id w:val="-2036647505"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5AC3FC80" w14:textId="77777777" w:rsidR="00742061" w:rsidRPr="00894D1C" w:rsidRDefault="00742061" w:rsidP="00A5313F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Helvetica Neue" w:hAnsi="Helvetica Neue" w:cs="Baskerville"/>
            <w:color w:val="auto"/>
          </w:rPr>
        </w:pPr>
        <w:r w:rsidRPr="00894D1C">
          <w:rPr>
            <w:rFonts w:ascii="Helvetica Neue" w:hAnsi="Helvetica Neue" w:cs="Baskerville"/>
            <w:color w:val="auto"/>
          </w:rPr>
          <w:t>eagleeyecitizen.org</w:t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5D3CC" w14:textId="77777777" w:rsidR="00CC2426" w:rsidRDefault="00CC2426" w:rsidP="00A5313F">
      <w:pPr>
        <w:spacing w:line="240" w:lineRule="auto"/>
      </w:pPr>
      <w:r>
        <w:separator/>
      </w:r>
    </w:p>
  </w:footnote>
  <w:footnote w:type="continuationSeparator" w:id="0">
    <w:p w14:paraId="6FBDC30D" w14:textId="77777777" w:rsidR="00CC2426" w:rsidRDefault="00CC2426" w:rsidP="00A531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6F29"/>
    <w:rsid w:val="000D425E"/>
    <w:rsid w:val="001F4085"/>
    <w:rsid w:val="00446535"/>
    <w:rsid w:val="00480845"/>
    <w:rsid w:val="005459B6"/>
    <w:rsid w:val="005D2447"/>
    <w:rsid w:val="005D7C6B"/>
    <w:rsid w:val="00605218"/>
    <w:rsid w:val="0068560C"/>
    <w:rsid w:val="00742061"/>
    <w:rsid w:val="00766FA9"/>
    <w:rsid w:val="0081781B"/>
    <w:rsid w:val="0084322B"/>
    <w:rsid w:val="00894D1C"/>
    <w:rsid w:val="00A16F29"/>
    <w:rsid w:val="00A5313F"/>
    <w:rsid w:val="00AF5ECD"/>
    <w:rsid w:val="00C7417F"/>
    <w:rsid w:val="00CC2426"/>
    <w:rsid w:val="00D45999"/>
    <w:rsid w:val="00F54812"/>
    <w:rsid w:val="00F9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807E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313F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13F"/>
  </w:style>
  <w:style w:type="paragraph" w:styleId="Footer">
    <w:name w:val="footer"/>
    <w:basedOn w:val="Normal"/>
    <w:link w:val="FooterChar"/>
    <w:uiPriority w:val="99"/>
    <w:unhideWhenUsed/>
    <w:rsid w:val="00A5313F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13F"/>
  </w:style>
  <w:style w:type="paragraph" w:styleId="BalloonText">
    <w:name w:val="Balloon Text"/>
    <w:basedOn w:val="Normal"/>
    <w:link w:val="BalloonTextChar"/>
    <w:uiPriority w:val="99"/>
    <w:semiHidden/>
    <w:unhideWhenUsed/>
    <w:rsid w:val="005D7C6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C6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DD7FFF89E4D648A05CFB350D9D3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1CAE1-20BA-6346-AAE5-21140C757C36}"/>
      </w:docPartPr>
      <w:docPartBody>
        <w:p w:rsidR="00734797" w:rsidRDefault="00734797" w:rsidP="00734797">
          <w:pPr>
            <w:pStyle w:val="BDDD7FFF89E4D648A05CFB350D9D31F1"/>
          </w:pPr>
          <w:r>
            <w:t>[Type the document title]</w:t>
          </w:r>
        </w:p>
      </w:docPartBody>
    </w:docPart>
    <w:docPart>
      <w:docPartPr>
        <w:name w:val="1AA7FFCAB4132148A26E11FD08BB3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67A71-ED10-8845-88F8-700ACC921EDF}"/>
      </w:docPartPr>
      <w:docPartBody>
        <w:p w:rsidR="00734797" w:rsidRDefault="00734797" w:rsidP="00734797">
          <w:pPr>
            <w:pStyle w:val="1AA7FFCAB4132148A26E11FD08BB3710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Baskerville">
    <w:panose1 w:val="02020502070401020303"/>
    <w:charset w:val="00"/>
    <w:family w:val="auto"/>
    <w:pitch w:val="variable"/>
    <w:sig w:usb0="80000063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797"/>
    <w:rsid w:val="00105164"/>
    <w:rsid w:val="00734797"/>
    <w:rsid w:val="008F5F36"/>
    <w:rsid w:val="00E93BC8"/>
    <w:rsid w:val="00F2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DD7FFF89E4D648A05CFB350D9D31F1">
    <w:name w:val="BDDD7FFF89E4D648A05CFB350D9D31F1"/>
    <w:rsid w:val="00734797"/>
  </w:style>
  <w:style w:type="paragraph" w:customStyle="1" w:styleId="1AA7FFCAB4132148A26E11FD08BB3710">
    <w:name w:val="1AA7FFCAB4132148A26E11FD08BB3710"/>
    <w:rsid w:val="00734797"/>
  </w:style>
  <w:style w:type="paragraph" w:customStyle="1" w:styleId="904D318285FBF54A935AFFA7EDFC04C0">
    <w:name w:val="904D318285FBF54A935AFFA7EDFC04C0"/>
    <w:rsid w:val="00734797"/>
  </w:style>
  <w:style w:type="paragraph" w:customStyle="1" w:styleId="59B563073CE0514A867B4665201BC0BA">
    <w:name w:val="59B563073CE0514A867B4665201BC0BA"/>
    <w:rsid w:val="007347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eagleeyecitizen.org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0001E6-A939-C349-86B9-C40A55D08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1795</Characters>
  <Application>Microsoft Macintosh Word</Application>
  <DocSecurity>0</DocSecurity>
  <Lines>14</Lines>
  <Paragraphs>4</Paragraphs>
  <ScaleCrop>false</ScaleCrop>
  <Company>CHNM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cp:lastPrinted>2017-08-18T14:43:00Z</cp:lastPrinted>
  <dcterms:created xsi:type="dcterms:W3CDTF">2017-08-21T16:52:00Z</dcterms:created>
  <dcterms:modified xsi:type="dcterms:W3CDTF">2017-10-09T12:49:00Z</dcterms:modified>
</cp:coreProperties>
</file>